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5B" w:rsidRPr="00EB345B" w:rsidRDefault="00EB345B" w:rsidP="00EB34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34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– projekt umowy</w:t>
      </w:r>
    </w:p>
    <w:p w:rsidR="00EB345B" w:rsidRPr="00EB345B" w:rsidRDefault="00502C60" w:rsidP="00EB3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UMOWA  Nr ……./M/2021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345B">
        <w:rPr>
          <w:rFonts w:ascii="Times New Roman" w:eastAsia="Times New Roman" w:hAnsi="Times New Roman" w:cs="Times New Roman"/>
          <w:lang w:eastAsia="pl-PL"/>
        </w:rPr>
        <w:t xml:space="preserve">zawarta w dniu </w:t>
      </w:r>
      <w:r w:rsidR="00502C60">
        <w:rPr>
          <w:rFonts w:ascii="Times New Roman" w:eastAsia="Times New Roman" w:hAnsi="Times New Roman" w:cs="Times New Roman"/>
          <w:b/>
          <w:lang w:eastAsia="pl-PL"/>
        </w:rPr>
        <w:t>……….2021</w:t>
      </w:r>
      <w:r w:rsidRPr="00EB345B">
        <w:rPr>
          <w:rFonts w:ascii="Times New Roman" w:eastAsia="Times New Roman" w:hAnsi="Times New Roman" w:cs="Times New Roman"/>
          <w:b/>
          <w:lang w:eastAsia="pl-PL"/>
        </w:rPr>
        <w:t>r.</w:t>
      </w:r>
      <w:r w:rsidRPr="00EB345B">
        <w:rPr>
          <w:rFonts w:ascii="Times New Roman" w:eastAsia="Times New Roman" w:hAnsi="Times New Roman" w:cs="Times New Roman"/>
          <w:lang w:eastAsia="pl-PL"/>
        </w:rPr>
        <w:t xml:space="preserve"> w Jarocinie pomiędzy: </w:t>
      </w:r>
      <w:r w:rsidRPr="00EB345B">
        <w:rPr>
          <w:rFonts w:ascii="Times New Roman" w:eastAsia="Times New Roman" w:hAnsi="Times New Roman" w:cs="Times New Roman"/>
          <w:b/>
          <w:lang w:eastAsia="pl-PL"/>
        </w:rPr>
        <w:t>Gminą Jarocin</w:t>
      </w:r>
      <w:r w:rsidRPr="00EB345B">
        <w:rPr>
          <w:rFonts w:ascii="Times New Roman" w:eastAsia="Times New Roman" w:hAnsi="Times New Roman" w:cs="Times New Roman"/>
          <w:lang w:eastAsia="pl-PL"/>
        </w:rPr>
        <w:t xml:space="preserve"> z siedzibą w Jarocinie 159, reprezentowaną przez: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345B">
        <w:rPr>
          <w:rFonts w:ascii="Times New Roman" w:eastAsia="Times New Roman" w:hAnsi="Times New Roman" w:cs="Times New Roman"/>
          <w:b/>
          <w:lang w:eastAsia="pl-PL"/>
        </w:rPr>
        <w:t>1. Zbigniew Walczak – Wójt Gminy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345B">
        <w:rPr>
          <w:rFonts w:ascii="Times New Roman" w:eastAsia="Times New Roman" w:hAnsi="Times New Roman" w:cs="Times New Roman"/>
          <w:b/>
          <w:lang w:eastAsia="pl-PL"/>
        </w:rPr>
        <w:t>2. Dorota Urban – Skarbnik Gminy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345B">
        <w:rPr>
          <w:rFonts w:ascii="Times New Roman" w:eastAsia="Times New Roman" w:hAnsi="Times New Roman" w:cs="Times New Roman"/>
          <w:color w:val="000000"/>
          <w:lang w:eastAsia="pl-PL"/>
        </w:rPr>
        <w:t xml:space="preserve">zwanym dalej </w:t>
      </w:r>
      <w:r w:rsidRPr="00EB345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Zamawiającym</w:t>
      </w:r>
      <w:r w:rsidRPr="00EB345B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345B">
        <w:rPr>
          <w:rFonts w:ascii="Times New Roman" w:eastAsia="Times New Roman" w:hAnsi="Times New Roman" w:cs="Times New Roman"/>
          <w:lang w:eastAsia="pl-PL"/>
        </w:rPr>
        <w:t xml:space="preserve">a  </w:t>
      </w:r>
      <w:r w:rsidRPr="00EB345B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 :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345B">
        <w:rPr>
          <w:rFonts w:ascii="Times New Roman" w:eastAsia="Times New Roman" w:hAnsi="Times New Roman" w:cs="Times New Roman"/>
          <w:b/>
          <w:lang w:eastAsia="pl-PL"/>
        </w:rPr>
        <w:t xml:space="preserve"> NIP:                                                                                                                 REGON:  ,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345B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EB345B">
        <w:rPr>
          <w:rFonts w:ascii="Times New Roman" w:eastAsia="Times New Roman" w:hAnsi="Times New Roman" w:cs="Times New Roman"/>
          <w:b/>
          <w:bCs/>
          <w:lang w:eastAsia="pl-PL"/>
        </w:rPr>
        <w:t>Wykonawcą</w:t>
      </w:r>
      <w:r w:rsidRPr="00EB345B">
        <w:rPr>
          <w:rFonts w:ascii="Times New Roman" w:eastAsia="Times New Roman" w:hAnsi="Times New Roman" w:cs="Times New Roman"/>
          <w:lang w:eastAsia="pl-PL"/>
        </w:rPr>
        <w:t>, reprezentowanym przez: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345B">
        <w:rPr>
          <w:rFonts w:ascii="Times New Roman" w:eastAsia="Times New Roman" w:hAnsi="Times New Roman" w:cs="Times New Roman"/>
          <w:b/>
          <w:lang w:eastAsia="pl-PL"/>
        </w:rPr>
        <w:t>……………………….- Wykonawca</w:t>
      </w:r>
    </w:p>
    <w:p w:rsidR="00EB345B" w:rsidRPr="00EB345B" w:rsidRDefault="00EB345B" w:rsidP="00EB345B"/>
    <w:p w:rsidR="00EB345B" w:rsidRPr="00EB345B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EB345B">
        <w:rPr>
          <w:rFonts w:ascii="Times New Roman" w:hAnsi="Times New Roman" w:cs="Times New Roman"/>
          <w:b/>
          <w:bCs/>
        </w:rPr>
        <w:t>§ 1</w:t>
      </w:r>
    </w:p>
    <w:p w:rsidR="00EB345B" w:rsidRDefault="00EB345B" w:rsidP="00BE03B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345B">
        <w:rPr>
          <w:rFonts w:ascii="Times New Roman" w:hAnsi="Times New Roman" w:cs="Times New Roman"/>
          <w:b/>
          <w:bCs/>
        </w:rPr>
        <w:t>Przedmiot umowy</w:t>
      </w:r>
    </w:p>
    <w:p w:rsidR="00502C60" w:rsidRPr="00EB345B" w:rsidRDefault="00502C60" w:rsidP="00BE03B2">
      <w:pPr>
        <w:spacing w:after="0"/>
        <w:jc w:val="center"/>
        <w:rPr>
          <w:rFonts w:ascii="Times New Roman" w:hAnsi="Times New Roman" w:cs="Times New Roman"/>
        </w:rPr>
      </w:pPr>
    </w:p>
    <w:p w:rsidR="00502C60" w:rsidRPr="00502C60" w:rsidRDefault="00EB345B" w:rsidP="00502C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02C60">
        <w:rPr>
          <w:rFonts w:ascii="Times New Roman" w:hAnsi="Times New Roman" w:cs="Times New Roman"/>
        </w:rPr>
        <w:t xml:space="preserve">Zamawiający powierza  a Wykonawca zobowiązuje się do realizacji zadania pn </w:t>
      </w:r>
      <w:r w:rsidR="00502C60" w:rsidRPr="00502C60">
        <w:rPr>
          <w:rFonts w:ascii="Times New Roman" w:hAnsi="Times New Roman" w:cs="Times New Roman"/>
          <w:b/>
        </w:rPr>
        <w:t>„Budowa placu zabaw przy Publicznej Szkole Podstawowej w Mostkach-Sokalach”.</w:t>
      </w:r>
    </w:p>
    <w:p w:rsidR="00502C60" w:rsidRDefault="00EB345B" w:rsidP="00502C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02C60">
        <w:rPr>
          <w:rFonts w:ascii="Times New Roman" w:hAnsi="Times New Roman" w:cs="Times New Roman"/>
        </w:rPr>
        <w:t>Zakres prac obej</w:t>
      </w:r>
      <w:r w:rsidR="000B336C" w:rsidRPr="00502C60">
        <w:rPr>
          <w:rFonts w:ascii="Times New Roman" w:hAnsi="Times New Roman" w:cs="Times New Roman"/>
        </w:rPr>
        <w:t>muje</w:t>
      </w:r>
      <w:r w:rsidR="00502C60">
        <w:rPr>
          <w:rFonts w:ascii="Times New Roman" w:hAnsi="Times New Roman" w:cs="Times New Roman"/>
        </w:rPr>
        <w:t>:</w:t>
      </w:r>
      <w:r w:rsidR="000B336C" w:rsidRPr="00502C60">
        <w:rPr>
          <w:rFonts w:ascii="Times New Roman" w:hAnsi="Times New Roman" w:cs="Times New Roman"/>
        </w:rPr>
        <w:t xml:space="preserve"> </w:t>
      </w:r>
    </w:p>
    <w:p w:rsidR="00502C60" w:rsidRPr="00502C60" w:rsidRDefault="00502C60" w:rsidP="00502C6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502C60">
        <w:rPr>
          <w:rFonts w:ascii="Times New Roman" w:hAnsi="Times New Roman" w:cs="Times New Roman"/>
        </w:rPr>
        <w:t xml:space="preserve">Zabudowę działki nr ewid. 1694 położonej w miejscowości Mostki- obręb 0009 Mostki. Teren przeznaczony pod zabudowę zlokalizowany jest przy Publicznej Szkole Podstawowej w Mostkach. W południowej części działki na miejscu istniejącego placu zabaw zostaną umieszczone urządzenia zabawowe. Część urządzeń istniejącego placu zabaw należy odnowić i przenieść w inne miejsce. </w:t>
      </w:r>
    </w:p>
    <w:p w:rsidR="00502C60" w:rsidRPr="00502C60" w:rsidRDefault="00502C60" w:rsidP="00502C6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502C60">
        <w:rPr>
          <w:rFonts w:ascii="Times New Roman" w:hAnsi="Times New Roman" w:cs="Times New Roman"/>
        </w:rPr>
        <w:t>•</w:t>
      </w:r>
      <w:r w:rsidRPr="00502C60">
        <w:rPr>
          <w:rFonts w:ascii="Times New Roman" w:hAnsi="Times New Roman" w:cs="Times New Roman"/>
        </w:rPr>
        <w:tab/>
        <w:t>Elementy istniejące do demontażu i przeniesienia:</w:t>
      </w:r>
    </w:p>
    <w:p w:rsidR="00502C60" w:rsidRPr="00502C60" w:rsidRDefault="00502C60" w:rsidP="00502C6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502C60">
        <w:rPr>
          <w:rFonts w:ascii="Times New Roman" w:hAnsi="Times New Roman" w:cs="Times New Roman"/>
        </w:rPr>
        <w:t>- karuzela – 1 szt.</w:t>
      </w:r>
    </w:p>
    <w:p w:rsidR="00502C60" w:rsidRPr="00502C60" w:rsidRDefault="00502C60" w:rsidP="00502C6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502C60">
        <w:rPr>
          <w:rFonts w:ascii="Times New Roman" w:hAnsi="Times New Roman" w:cs="Times New Roman"/>
        </w:rPr>
        <w:t>- huśtawka wagowa  - 1 szt.</w:t>
      </w:r>
    </w:p>
    <w:p w:rsidR="00502C60" w:rsidRPr="00502C60" w:rsidRDefault="00502C60" w:rsidP="00502C6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502C60">
        <w:rPr>
          <w:rFonts w:ascii="Times New Roman" w:hAnsi="Times New Roman" w:cs="Times New Roman"/>
        </w:rPr>
        <w:t>- domek – 1 szt.</w:t>
      </w:r>
    </w:p>
    <w:p w:rsidR="00502C60" w:rsidRPr="00502C60" w:rsidRDefault="00502C60" w:rsidP="00502C6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502C60">
        <w:rPr>
          <w:rFonts w:ascii="Times New Roman" w:hAnsi="Times New Roman" w:cs="Times New Roman"/>
        </w:rPr>
        <w:t>- huśtawka – 1 szt.</w:t>
      </w:r>
    </w:p>
    <w:p w:rsidR="00502C60" w:rsidRPr="00502C60" w:rsidRDefault="00502C60" w:rsidP="00502C6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502C60">
        <w:rPr>
          <w:rFonts w:ascii="Times New Roman" w:hAnsi="Times New Roman" w:cs="Times New Roman"/>
        </w:rPr>
        <w:t>•</w:t>
      </w:r>
      <w:r w:rsidRPr="00502C60">
        <w:rPr>
          <w:rFonts w:ascii="Times New Roman" w:hAnsi="Times New Roman" w:cs="Times New Roman"/>
        </w:rPr>
        <w:tab/>
        <w:t>Nowe elementy placu zabaw:</w:t>
      </w:r>
    </w:p>
    <w:p w:rsidR="00502C60" w:rsidRPr="00502C60" w:rsidRDefault="00502C60" w:rsidP="00502C6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502C60">
        <w:rPr>
          <w:rFonts w:ascii="Times New Roman" w:hAnsi="Times New Roman" w:cs="Times New Roman"/>
        </w:rPr>
        <w:t>- bujak – 1 szt.</w:t>
      </w:r>
    </w:p>
    <w:p w:rsidR="00502C60" w:rsidRPr="00502C60" w:rsidRDefault="00502C60" w:rsidP="00502C6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502C60">
        <w:rPr>
          <w:rFonts w:ascii="Times New Roman" w:hAnsi="Times New Roman" w:cs="Times New Roman"/>
        </w:rPr>
        <w:t>- bujak – 1 szt.</w:t>
      </w:r>
    </w:p>
    <w:p w:rsidR="00502C60" w:rsidRPr="00502C60" w:rsidRDefault="00502C60" w:rsidP="00502C6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502C60">
        <w:rPr>
          <w:rFonts w:ascii="Times New Roman" w:hAnsi="Times New Roman" w:cs="Times New Roman"/>
        </w:rPr>
        <w:t>- trampolina – 1 szt.</w:t>
      </w:r>
    </w:p>
    <w:p w:rsidR="00502C60" w:rsidRPr="00502C60" w:rsidRDefault="00502C60" w:rsidP="00502C6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502C60">
        <w:rPr>
          <w:rFonts w:ascii="Times New Roman" w:hAnsi="Times New Roman" w:cs="Times New Roman"/>
        </w:rPr>
        <w:t>- karuzela z krzesełkami – 1 szt.</w:t>
      </w:r>
    </w:p>
    <w:p w:rsidR="00502C60" w:rsidRPr="00502C60" w:rsidRDefault="00502C60" w:rsidP="00502C6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502C60">
        <w:rPr>
          <w:rFonts w:ascii="Times New Roman" w:hAnsi="Times New Roman" w:cs="Times New Roman"/>
        </w:rPr>
        <w:t>- huśtawka – 1 szt.</w:t>
      </w:r>
    </w:p>
    <w:p w:rsidR="00502C60" w:rsidRPr="00502C60" w:rsidRDefault="00502C60" w:rsidP="00502C6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502C60">
        <w:rPr>
          <w:rFonts w:ascii="Times New Roman" w:hAnsi="Times New Roman" w:cs="Times New Roman"/>
        </w:rPr>
        <w:t>- zestaw – 1 szt.</w:t>
      </w:r>
    </w:p>
    <w:p w:rsidR="00502C60" w:rsidRPr="00502C60" w:rsidRDefault="00502C60" w:rsidP="00502C6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502C60">
        <w:rPr>
          <w:rFonts w:ascii="Times New Roman" w:hAnsi="Times New Roman" w:cs="Times New Roman"/>
        </w:rPr>
        <w:t>- piłkochwyt – 1 szt.</w:t>
      </w:r>
    </w:p>
    <w:p w:rsidR="00502C60" w:rsidRPr="00502C60" w:rsidRDefault="00502C60" w:rsidP="00502C6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502C60">
        <w:rPr>
          <w:rFonts w:ascii="Times New Roman" w:hAnsi="Times New Roman" w:cs="Times New Roman"/>
        </w:rPr>
        <w:t>- ławki parkowe – 2 szt.</w:t>
      </w:r>
    </w:p>
    <w:p w:rsidR="00502C60" w:rsidRPr="00502C60" w:rsidRDefault="00502C60" w:rsidP="00502C6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502C60">
        <w:rPr>
          <w:rFonts w:ascii="Times New Roman" w:hAnsi="Times New Roman" w:cs="Times New Roman"/>
        </w:rPr>
        <w:t>- kosz na śmieci – 1 szt.</w:t>
      </w:r>
    </w:p>
    <w:p w:rsidR="00502C60" w:rsidRPr="00502C60" w:rsidRDefault="00502C60" w:rsidP="00502C6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502C60">
        <w:rPr>
          <w:rFonts w:ascii="Times New Roman" w:hAnsi="Times New Roman" w:cs="Times New Roman"/>
        </w:rPr>
        <w:t>- tablica informacyjna z regulaminem – 1 szt.</w:t>
      </w:r>
    </w:p>
    <w:p w:rsidR="004744F0" w:rsidRPr="00502C60" w:rsidRDefault="00EB345B" w:rsidP="00502C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B345B">
        <w:rPr>
          <w:rFonts w:ascii="Times New Roman" w:hAnsi="Times New Roman" w:cs="Times New Roman"/>
        </w:rPr>
        <w:t>. Szczegółowy za</w:t>
      </w:r>
      <w:r w:rsidR="00EA7584">
        <w:rPr>
          <w:rFonts w:ascii="Times New Roman" w:hAnsi="Times New Roman" w:cs="Times New Roman"/>
        </w:rPr>
        <w:t>kres robót przedstawia kosztorys ofertowy</w:t>
      </w:r>
      <w:r w:rsidRPr="00EB345B">
        <w:rPr>
          <w:rFonts w:ascii="Times New Roman" w:hAnsi="Times New Roman" w:cs="Times New Roman"/>
        </w:rPr>
        <w:t xml:space="preserve"> wraz z załącznikami – stanowiące integralną część umowy. 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2</w:t>
      </w:r>
    </w:p>
    <w:p w:rsidR="00EB345B" w:rsidRDefault="00EB345B" w:rsidP="00BE03B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A3D3D">
        <w:rPr>
          <w:rFonts w:ascii="Times New Roman" w:hAnsi="Times New Roman" w:cs="Times New Roman"/>
          <w:b/>
          <w:bCs/>
        </w:rPr>
        <w:t>Termin wykonania</w:t>
      </w:r>
    </w:p>
    <w:p w:rsidR="00502C60" w:rsidRPr="00BA3D3D" w:rsidRDefault="00502C60" w:rsidP="00BE03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B345B" w:rsidRPr="00502C60" w:rsidRDefault="00EB345B" w:rsidP="004744F0">
      <w:pPr>
        <w:jc w:val="both"/>
        <w:rPr>
          <w:rFonts w:ascii="Times New Roman" w:hAnsi="Times New Roman" w:cs="Times New Roman"/>
          <w:b/>
        </w:rPr>
      </w:pPr>
      <w:r w:rsidRPr="00BA3D3D">
        <w:rPr>
          <w:rFonts w:ascii="Times New Roman" w:hAnsi="Times New Roman" w:cs="Times New Roman"/>
        </w:rPr>
        <w:t>Termin wykonania zamó</w:t>
      </w:r>
      <w:r w:rsidR="0074285F">
        <w:rPr>
          <w:rFonts w:ascii="Times New Roman" w:hAnsi="Times New Roman" w:cs="Times New Roman"/>
        </w:rPr>
        <w:t>wienia ustala się do dnia</w:t>
      </w:r>
      <w:r w:rsidR="00BA3D3D" w:rsidRPr="00502C60">
        <w:rPr>
          <w:rFonts w:ascii="Times New Roman" w:hAnsi="Times New Roman" w:cs="Times New Roman"/>
          <w:b/>
        </w:rPr>
        <w:t xml:space="preserve">: </w:t>
      </w:r>
      <w:r w:rsidR="00502C60" w:rsidRPr="00502C60">
        <w:rPr>
          <w:rFonts w:ascii="Times New Roman" w:hAnsi="Times New Roman" w:cs="Times New Roman"/>
          <w:b/>
        </w:rPr>
        <w:t>31</w:t>
      </w:r>
      <w:r w:rsidR="00883EEE" w:rsidRPr="00502C60">
        <w:rPr>
          <w:rFonts w:ascii="Times New Roman" w:hAnsi="Times New Roman" w:cs="Times New Roman"/>
          <w:b/>
        </w:rPr>
        <w:t>.08.</w:t>
      </w:r>
      <w:r w:rsidR="00502C60" w:rsidRPr="00502C60">
        <w:rPr>
          <w:rFonts w:ascii="Times New Roman" w:hAnsi="Times New Roman" w:cs="Times New Roman"/>
          <w:b/>
        </w:rPr>
        <w:t>2021</w:t>
      </w:r>
      <w:r w:rsidR="0074285F" w:rsidRPr="00502C60">
        <w:rPr>
          <w:rFonts w:ascii="Times New Roman" w:hAnsi="Times New Roman" w:cs="Times New Roman"/>
          <w:b/>
        </w:rPr>
        <w:t>r.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3</w:t>
      </w:r>
    </w:p>
    <w:p w:rsidR="00EB345B" w:rsidRDefault="00EB345B" w:rsidP="00BE03B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A3D3D">
        <w:rPr>
          <w:rFonts w:ascii="Times New Roman" w:hAnsi="Times New Roman" w:cs="Times New Roman"/>
          <w:b/>
          <w:bCs/>
        </w:rPr>
        <w:t>Wynagrodzenie i warunki płatności</w:t>
      </w:r>
    </w:p>
    <w:p w:rsidR="00502C60" w:rsidRPr="00BA3D3D" w:rsidRDefault="00502C60" w:rsidP="00BE03B2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lastRenderedPageBreak/>
        <w:t xml:space="preserve">1. Za wykonanie przedmiotu umowy określonego w § 1 strony ustalają wynagrodzenie w wysokości: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 xml:space="preserve">netto: ………………………………..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 xml:space="preserve">brutto: ………………………………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 xml:space="preserve">słownie: …………………………….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2. Wynagrodzenie określone w ust.1 jest kwotą ryczałtową i nie będzie podlegać zmianom.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3. Wynagrodzenie obejmuje wszystkie koszty związane z wykonaniem i odbiorem przedmiotu umowy, tj. roboty określone w zapytaniu wraz z załącznikami oraz roboty towarzyszące, niezbędne do wykonania przedmiotu umowy, dostawę materiałów, urządzeń, koszty wszystkich robót przygotowawczych, koszty utrzymania placu budowy, koszty mediów, koszty uporządkowania placu budowy, składowania, transportu i utylizacji odpadów, naprawy ewentualnych szkód.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4. Niedoszacowanie, pominięcie oraz brak rozpoznania zakresu przedmiotu zamówienia nie może być podstawą do żądania zmiany wynagrodzenia ryczałtowego określonego w ofercie (oraz zawartej na jej podstawie umowie).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5. Wykonanie ewentualnych robót dodatkowych bez uprzedniego zawarcia umowy nie stanowi podstawy do wystawienia faktury przez wykonawcę.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6. Strony przewidują jedną płatność po wykonaniu i odebraniu pełnego zakresu przedmiotu zamówienia.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7. Podstawą do wystawienia faktury końcowej jest protokół odbioru końcowego robót potwierdzający, że roboty zostały wykonane bez usterek, podpisany przez komisję odbiorową. W przypadku, gdy protokół odbioru końcowego zawiera informacje o usterkach robót stwierdzonych przez komisję podczas odbioru, podstawą do wystawienia faktury końcowej jest protokół potwierdzający usunięcie usterek stwierdzonych podczas odbioru końcowego, podpisany przez komisję odbiorową.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8. Zapłata wynagrodzenia określonego w fakturze nastąpi w formie przelewu na rachunek bankowy nr …………………………………………………., w terminie do 14 dni od daty wpływu faktury do Zamawiającego.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9. Za datę zapłaty przyjmuje się datę obciążenia rachunku bankowego Zamawiającego. 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4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Obowiązki wykonawcy</w:t>
      </w:r>
    </w:p>
    <w:p w:rsidR="00EB345B" w:rsidRPr="00BA3D3D" w:rsidRDefault="00EB345B" w:rsidP="002F2E84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Do obowiązków Wykonawcy należy: </w:t>
      </w:r>
    </w:p>
    <w:p w:rsidR="00EB345B" w:rsidRPr="00BA3D3D" w:rsidRDefault="00EB345B" w:rsidP="002F2E84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1) wykonanie przedmiotu umowy zgodnie z wymogami określonymi w zapytaniu ofertowym i załącznikach, prawem budowlanym, wiedzą techniczną, zaleceniami Zamawiającego; </w:t>
      </w:r>
    </w:p>
    <w:p w:rsidR="00EB345B" w:rsidRPr="00BA3D3D" w:rsidRDefault="00EB345B" w:rsidP="002F2E84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2) przejęcie od Zamawiającego placu budowy; </w:t>
      </w:r>
    </w:p>
    <w:p w:rsidR="00EB345B" w:rsidRPr="00BA3D3D" w:rsidRDefault="00EB345B" w:rsidP="002F2E84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3) zabezpieczenie terenu robót pod względem bezpieczeństwa oraz przed innymi ujemnymi oddziaływaniami w trakcie robót, zgodnie z obowiązującymi w tym zakresie przepisami i starannością uwzględniającą zawodowy charakter działalności w tym za skutki finansowe, przez cały okres trwania robót; </w:t>
      </w:r>
    </w:p>
    <w:p w:rsidR="00EB345B" w:rsidRPr="00BA3D3D" w:rsidRDefault="00EB345B" w:rsidP="002F2E84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4) zgłoszenie przedstawicielowi Zamawiającego do zaakceptowania, przed dostarczeniem na plac budowy, planowanych do wbudowania materiałów; </w:t>
      </w:r>
    </w:p>
    <w:p w:rsidR="00EB345B" w:rsidRPr="00BA3D3D" w:rsidRDefault="00EB345B" w:rsidP="002F2E84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5) zapewnienie na własny koszt składowania, transportu odpadów do miejsc ich wykorzystania lub utylizacji, łącznie z kosztami utylizacji; </w:t>
      </w:r>
    </w:p>
    <w:p w:rsidR="00EB345B" w:rsidRPr="00BA3D3D" w:rsidRDefault="00FD47B2" w:rsidP="002F2E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EB345B" w:rsidRPr="00BA3D3D">
        <w:rPr>
          <w:rFonts w:ascii="Times New Roman" w:hAnsi="Times New Roman" w:cs="Times New Roman"/>
        </w:rPr>
        <w:t xml:space="preserve">) ponoszenie kosztów zapewnienia wszelkich mediów na terenie budowy; </w:t>
      </w:r>
    </w:p>
    <w:p w:rsidR="00EB345B" w:rsidRPr="00BA3D3D" w:rsidRDefault="00FD47B2" w:rsidP="002F2E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B345B" w:rsidRPr="00BA3D3D">
        <w:rPr>
          <w:rFonts w:ascii="Times New Roman" w:hAnsi="Times New Roman" w:cs="Times New Roman"/>
        </w:rPr>
        <w:t xml:space="preserve">) ponoszenie pełnej odpowiedzialności za stan i przestrzeganie przepisów bhp, ochronę </w:t>
      </w:r>
      <w:proofErr w:type="spellStart"/>
      <w:r w:rsidR="00EB345B" w:rsidRPr="00BA3D3D">
        <w:rPr>
          <w:rFonts w:ascii="Times New Roman" w:hAnsi="Times New Roman" w:cs="Times New Roman"/>
        </w:rPr>
        <w:t>p.poż</w:t>
      </w:r>
      <w:proofErr w:type="spellEnd"/>
      <w:r w:rsidR="00EB345B" w:rsidRPr="00BA3D3D">
        <w:rPr>
          <w:rFonts w:ascii="Times New Roman" w:hAnsi="Times New Roman" w:cs="Times New Roman"/>
        </w:rPr>
        <w:t xml:space="preserve"> i dozór mienia na terenie robót, jak i za wszelkie szkody powstałe w trakcie trwania robót na terenie przyjętym od Zamawiającego lub mających związek z prowadzonymi robotami, a także następstwa nieszczęśliwych wypadków pracowników i osób trzecich, powstałe w związku z prowadzonymi robotami, w tym także ruchem pojazdów; </w:t>
      </w:r>
    </w:p>
    <w:p w:rsidR="00EB345B" w:rsidRPr="00BA3D3D" w:rsidRDefault="00FD47B2" w:rsidP="002F2E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B345B" w:rsidRPr="00BA3D3D">
        <w:rPr>
          <w:rFonts w:ascii="Times New Roman" w:hAnsi="Times New Roman" w:cs="Times New Roman"/>
        </w:rPr>
        <w:t xml:space="preserve">) po zakończeniu robót, uporządkowanie terenu budowy, zaplecza budowy, jak również terenów sąsiadujących zajętych lub użytkowanych przez Wykonawcę; </w:t>
      </w:r>
    </w:p>
    <w:p w:rsidR="00EB345B" w:rsidRPr="00BA3D3D" w:rsidRDefault="00FD47B2" w:rsidP="002F2E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B345B" w:rsidRPr="00BA3D3D">
        <w:rPr>
          <w:rFonts w:ascii="Times New Roman" w:hAnsi="Times New Roman" w:cs="Times New Roman"/>
        </w:rPr>
        <w:t xml:space="preserve">) naprawa szkód powstałych w trakcie realizacji robót; </w:t>
      </w:r>
    </w:p>
    <w:p w:rsidR="00EB345B" w:rsidRPr="00BA3D3D" w:rsidRDefault="00FD47B2" w:rsidP="002F2E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B345B" w:rsidRPr="00BA3D3D">
        <w:rPr>
          <w:rFonts w:ascii="Times New Roman" w:hAnsi="Times New Roman" w:cs="Times New Roman"/>
        </w:rPr>
        <w:t xml:space="preserve">) usunięcie wszelkich wad i usterek stwierdzonych przez Zamawiającego w trakcie trwania robót w terminie nie dłuższym niż termin technicznie uzasadniony i konieczny do ich usunięcia. 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5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Obowiązki Zamawiającego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Do obowiązków Zamawiającego należy: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1) przekazanie wykonawcy placu budowy;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2) dokonanie odbiorów zgodnie z warunkami określonymi w § 6;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3) zawiadomienie uczestników odbioru o wyznaczonym terminie rozpoczęcia czynności odbioru;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4) terminowe dokonanie wypłaty wynagrodzenia Wykonawcy. 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6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Warunki odbioru robót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1. Zamawiający wyznaczy termin i rozpocznie czynności odbioru końcowego w ciągu 14 dni od daty zawiadomienia go o osiągnięciu gotowości do odbioru. Wykonawca zobowiązany jest zawiadomić Zamawiającego o osiągnięciu gotowości do odbioru na piśmie.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2. W odbiorach robót uczestniczyć będą przedstawiciele Zamawiającego i Wykonawcy.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3. Z odbioru spisany zostanie protokół zawierający wszelkie ustalenia dokonane w toku odbioru oraz terminy wyznaczone na usunięcie stwierdzonych przy odbiorze wad lub usterek przedmiotu umowy.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4. Zamawiający może odstąpić od odbioru, jeżeli: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1) przedmiot umowy nie został wykonany w całości,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2) w jego toku ujawniono istnienie takich wad, które uniemożliwiają korzystanie z przedmiotu umowy zgodnie z jego przeznaczeniem,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3) Wykonawca nie usunął w wyznaczonym przez Zamawiającego terminie wad i usterek stwierdzonych podczas odbioru.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5. Jeśli Zamawiający odstąpił od odbioru Wykonawca jest zobowiązany do pisemnego zawiadomienia Zamawiającego o usunięciu wad i osiągnięciu gotowości do odbioru. 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7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Gwarancja i rękojmia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>1. Wykonawca udziela Zamawiającemu gwarancji</w:t>
      </w:r>
      <w:r w:rsidR="00BA3D3D" w:rsidRPr="00BA3D3D">
        <w:rPr>
          <w:rFonts w:ascii="Times New Roman" w:hAnsi="Times New Roman" w:cs="Times New Roman"/>
        </w:rPr>
        <w:t xml:space="preserve"> </w:t>
      </w:r>
      <w:r w:rsidRPr="00BA3D3D">
        <w:rPr>
          <w:rFonts w:ascii="Times New Roman" w:hAnsi="Times New Roman" w:cs="Times New Roman"/>
        </w:rPr>
        <w:t>i rękojmi</w:t>
      </w:r>
      <w:r w:rsidR="00BA3D3D" w:rsidRPr="00BA3D3D">
        <w:rPr>
          <w:rFonts w:ascii="Times New Roman" w:hAnsi="Times New Roman" w:cs="Times New Roman"/>
        </w:rPr>
        <w:t xml:space="preserve"> </w:t>
      </w:r>
      <w:r w:rsidRPr="00BA3D3D">
        <w:rPr>
          <w:rFonts w:ascii="Times New Roman" w:hAnsi="Times New Roman" w:cs="Times New Roman"/>
        </w:rPr>
        <w:t xml:space="preserve">na wykonane roboty oraz zamontowane urządzenia </w:t>
      </w:r>
      <w:r w:rsidR="00E3614E">
        <w:rPr>
          <w:rFonts w:ascii="Times New Roman" w:hAnsi="Times New Roman" w:cs="Times New Roman"/>
          <w:b/>
          <w:bCs/>
        </w:rPr>
        <w:t>……………miesięcy</w:t>
      </w:r>
      <w:r w:rsidR="00BA3D3D" w:rsidRPr="00BA3D3D">
        <w:rPr>
          <w:rFonts w:ascii="Times New Roman" w:hAnsi="Times New Roman" w:cs="Times New Roman"/>
          <w:b/>
          <w:bCs/>
        </w:rPr>
        <w:t xml:space="preserve"> </w:t>
      </w:r>
      <w:r w:rsidRPr="00BA3D3D">
        <w:rPr>
          <w:rFonts w:ascii="Times New Roman" w:hAnsi="Times New Roman" w:cs="Times New Roman"/>
        </w:rPr>
        <w:t>od dnia bezusterkowego odbioru końcowego.</w:t>
      </w:r>
      <w:r w:rsidR="00BA3D3D" w:rsidRPr="00BA3D3D">
        <w:rPr>
          <w:rFonts w:ascii="Times New Roman" w:hAnsi="Times New Roman" w:cs="Times New Roman"/>
        </w:rPr>
        <w:t xml:space="preserve"> </w:t>
      </w:r>
      <w:r w:rsidRPr="00BA3D3D">
        <w:rPr>
          <w:rFonts w:ascii="Times New Roman" w:hAnsi="Times New Roman" w:cs="Times New Roman"/>
        </w:rPr>
        <w:t xml:space="preserve">Przez okres trwania gwarancji Wykonawca zobowiązany jest do konserwacji urządzeń przynajmniej raz w roku.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lastRenderedPageBreak/>
        <w:t>2. Jeżeli w okresie gwarancji i rękojmi zostaną stwierdzone wady Zamawiającemu przysługują następujące uprawnienia: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>a) jeżeli wady kwalifikują się do usunięcia, Zamawiający wyznaczy Wykonawcy termin ich bezpłatnego usunięcia. Wykonawca zobowiązany jest do pisemnego zawiadomienia Zamawiającego o usunięciu wad. W przypadku nieusunięcia wad w wyznaczonym terminie Zamawiający może zlecić usunięcie wad stronie trzeciej na koszt wykonawcy, po uprzednim ponownym wezwaniu i wyznaczeniu dodatkowego terminu;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>b) jeśli wady nie kwalifikują się do usunięcia to Zamawiający może żądać ponownego i bezpłatnego wykonania robót.</w:t>
      </w:r>
    </w:p>
    <w:p w:rsidR="00EB345B" w:rsidRPr="00BA3D3D" w:rsidRDefault="00EB345B" w:rsidP="00F86D40">
      <w:pPr>
        <w:numPr>
          <w:ilvl w:val="0"/>
          <w:numId w:val="1"/>
        </w:numPr>
        <w:ind w:hanging="142"/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3. Wykonawca nie może odmówić usunięcia wad ani ponownego wykonania robót na swój koszt bez względu na wysokość związanych z tym nakładów. </w:t>
      </w:r>
    </w:p>
    <w:p w:rsidR="00EB345B" w:rsidRPr="00BA3D3D" w:rsidRDefault="00EB345B" w:rsidP="00F86D40">
      <w:pPr>
        <w:numPr>
          <w:ilvl w:val="0"/>
          <w:numId w:val="1"/>
        </w:numPr>
        <w:ind w:hanging="426"/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4. Wykonawca zobowiązuje się wobec Zamawiającego do spełnienia wszelkich roszczeń wynikłych z tytułu nienależytego wykonania przedmiotu umowy na podstawie obowiązujących przepisów Kodeksu Cywilnego. 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§8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Kary umowne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1. Wykonawca zapłaci Zamawiającemu karę umowną z tytułu opóźnienia w wykonaniu przedmiotu umowy w wysokości 0,2% wynagrodzenia umownego brutto, za każdy dzień opóźnienia do 14 dni oraz 0,5% za każdy dzień opóźnienia powyżej 14 dni, nie więcej niż 10 % wartości wynagrodzenia brutto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2. Strony zastrzegają sobie prawo dochodzenia odszkodowania przekraczającego wysokość naliczonych kar umownych.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3. Zamawiający ma prawo potrącić kary umowne z należnego Wykonawcy wynagrodzenia.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4. Wykonawca zapłaci Zamawiającemu karę umowną w wysokości 10% wynagrodzenia brutto w przypadku odstąpienia od umowy z przyczyn leżących po stronie Wykonawcy. </w:t>
      </w:r>
    </w:p>
    <w:p w:rsidR="00EB345B" w:rsidRPr="00BA3D3D" w:rsidRDefault="00EB345B" w:rsidP="00BE03B2">
      <w:pPr>
        <w:spacing w:after="0"/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5. Zamawiający zapłaci Wykonawcy karę umowną w wysokości 10% wynagrodzenia brutto w przypadku odstąpienia od umowy z przyczyn leżących po stronie Zamawiającego z zastrzeżeniem § 9 ust. 1. 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9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Odstąpienie od umowy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1. Zamawiający może odstąpić od umowy w terminie 1 miesiąca od powzięcia wiadomości o następujących zdarzeniach: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a) wystąpienia istotnej zmiany okoliczności powodującej, że wykonanie umowy nie leży w interesie publicznym, czego nie można było przewidzieć w chwili zawarcia umowy;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b) gdy Wykonawca przerwał z przyczyn leżących po stronie wykonawcy realizację przedmiotu umowy i przerwa ta trwa dłużej niż 10 dni,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c) gdy wykonawca w sposób rażący naruszy warunki umowy;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d) gdy wykonawca realizuje roboty przewidziane niniejszą umową w sposób niezgodny z niniejszą umową;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e) gdy kontynuowanie inwestycji groziłoby poniesieniem dodatkowych, nieprzewidzianych kosztów, niewspółmiernie wysokich do wartości zamówienia,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f) gdy czynności objęte niniejszą umową wykonuje bez zgody Zamawiającego podmiot inny niż wykonawca.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lastRenderedPageBreak/>
        <w:t xml:space="preserve">2. Odstąpienie od umowy powinno nastąpić w formie pisemnej pod rygorem nieważności i musi zawierać uzasadnienie.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3. Odstąpienie od umowy odnosi skutki jedynie do tej części robót budowlanych, która nie jest wykonana na dzień odstąpienia od umowy. W przypadku odstąpienia od umowy wykonawcy przysługuje jedynie wynagrodzenie należne z tytułu wykonania części umowy.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4. W przypadku odstąpienia od umowy Zamawiający przy udziale Wykonawcy niezwłocznie dokona inwentaryzacji wykonanych do dnia odstąpienia robót wraz z zestawieniem ich wartości. Wykonawca zobowiązany jest do uczestnictwa w pracach związanych z dokonaniem inwentaryzacji bez dodatkowego wynagrodzenia. W przypadku uchylania się wykonawcy od uczestnictwa w pracach zostanie sporządzony protokół jednostronny.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5. W przypadku odstąpienia od umowy Wykonawca jest zobowiązany do: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1) niezwłocznego zabezpieczenia przerwanych robót na swój koszt,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2) usunięcia z terenu budowy materiałów składowanych przez wykonawcę i zaplecza budowy oraz uporządkowania zajmowanego terenu w terminie 14 dni od daty odstąpienia od umowy. 1. Warunkiem wprowadzenia zmian do zawartej umowy będzie potwierdzenie powstałych okoliczności w formie opisowej i właściwie umotywowanej (protokół wraz z uzasadnieniem), przez strony umowy.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2. Wszelkie zmiany i uzupełnienia treści umowy wymagają formy pisemnej w postaci aneksu. 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11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Postanowienia końcowe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1. W sprawach nieuregulowanych postanowieniami niniejszej umowy mają zastosowanie przepisy ustawy Kodeks cywilny.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2. Wszelkie spory rozstrzygane będą polubownie, a w ostateczności przez właściwy dla siedziby Zamawiającego Sąd Powszechny. </w:t>
      </w:r>
    </w:p>
    <w:p w:rsidR="00EB345B" w:rsidRPr="00BE03B2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>3. Umowę sporządzono w trzech jednobrzmiących egzemplarzach, dwie dla Zamaw</w:t>
      </w:r>
      <w:r w:rsidR="00BE03B2">
        <w:rPr>
          <w:rFonts w:ascii="Times New Roman" w:hAnsi="Times New Roman" w:cs="Times New Roman"/>
        </w:rPr>
        <w:t>iającego i jedna dla Wykonawcy.</w:t>
      </w:r>
    </w:p>
    <w:p w:rsidR="00AD51AA" w:rsidRPr="00BA3D3D" w:rsidRDefault="00EB345B" w:rsidP="00EB345B">
      <w:pPr>
        <w:rPr>
          <w:rFonts w:ascii="Times New Roman" w:hAnsi="Times New Roman" w:cs="Times New Roman"/>
          <w:b/>
        </w:rPr>
      </w:pPr>
      <w:r w:rsidRPr="00BA3D3D">
        <w:rPr>
          <w:rFonts w:ascii="Times New Roman" w:hAnsi="Times New Roman" w:cs="Times New Roman"/>
          <w:b/>
        </w:rPr>
        <w:t xml:space="preserve">ZAMAWIAJĄCY: </w:t>
      </w:r>
      <w:r w:rsidR="00BA3D3D" w:rsidRPr="00BA3D3D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Pr="00BA3D3D">
        <w:rPr>
          <w:rFonts w:ascii="Times New Roman" w:hAnsi="Times New Roman" w:cs="Times New Roman"/>
          <w:b/>
        </w:rPr>
        <w:t>WYKONAWCA:</w:t>
      </w:r>
    </w:p>
    <w:sectPr w:rsidR="00AD51AA" w:rsidRPr="00BA3D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857" w:rsidRDefault="00E51857" w:rsidP="00FE15D7">
      <w:pPr>
        <w:spacing w:after="0" w:line="240" w:lineRule="auto"/>
      </w:pPr>
      <w:r>
        <w:separator/>
      </w:r>
    </w:p>
  </w:endnote>
  <w:endnote w:type="continuationSeparator" w:id="0">
    <w:p w:rsidR="00E51857" w:rsidRDefault="00E51857" w:rsidP="00FE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857" w:rsidRDefault="00E51857" w:rsidP="00FE15D7">
      <w:pPr>
        <w:spacing w:after="0" w:line="240" w:lineRule="auto"/>
      </w:pPr>
      <w:r>
        <w:separator/>
      </w:r>
    </w:p>
  </w:footnote>
  <w:footnote w:type="continuationSeparator" w:id="0">
    <w:p w:rsidR="00E51857" w:rsidRDefault="00E51857" w:rsidP="00FE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5D7" w:rsidRDefault="00FE15D7">
    <w:pPr>
      <w:pStyle w:val="Nagwek"/>
    </w:pPr>
    <w:r>
      <w:t xml:space="preserve">    </w:t>
    </w:r>
    <w:r w:rsidR="00165BC3">
      <w:t xml:space="preserve">  </w:t>
    </w:r>
    <w:r>
      <w:t xml:space="preserve">        </w:t>
    </w:r>
    <w:r w:rsidR="00165BC3">
      <w:t xml:space="preserve">    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D5F389"/>
    <w:multiLevelType w:val="hybridMultilevel"/>
    <w:tmpl w:val="98AEEF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EA4178"/>
    <w:multiLevelType w:val="hybridMultilevel"/>
    <w:tmpl w:val="9B08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863D8"/>
    <w:multiLevelType w:val="multilevel"/>
    <w:tmpl w:val="8F02EA5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9B07ED"/>
    <w:multiLevelType w:val="hybridMultilevel"/>
    <w:tmpl w:val="00E46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47324"/>
    <w:multiLevelType w:val="hybridMultilevel"/>
    <w:tmpl w:val="1854C754"/>
    <w:lvl w:ilvl="0" w:tplc="2124C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5B"/>
    <w:rsid w:val="000B336C"/>
    <w:rsid w:val="00165BC3"/>
    <w:rsid w:val="001B4135"/>
    <w:rsid w:val="002127FF"/>
    <w:rsid w:val="002952F8"/>
    <w:rsid w:val="002F2E84"/>
    <w:rsid w:val="003E2E52"/>
    <w:rsid w:val="004744F0"/>
    <w:rsid w:val="00502C60"/>
    <w:rsid w:val="0074285F"/>
    <w:rsid w:val="007634B2"/>
    <w:rsid w:val="00883EEE"/>
    <w:rsid w:val="0093793A"/>
    <w:rsid w:val="00AD51AA"/>
    <w:rsid w:val="00AF1EFC"/>
    <w:rsid w:val="00BA3D3D"/>
    <w:rsid w:val="00BE03B2"/>
    <w:rsid w:val="00C213FA"/>
    <w:rsid w:val="00D10D07"/>
    <w:rsid w:val="00E3614E"/>
    <w:rsid w:val="00E51857"/>
    <w:rsid w:val="00E878D1"/>
    <w:rsid w:val="00EA0F1F"/>
    <w:rsid w:val="00EA7584"/>
    <w:rsid w:val="00EB345B"/>
    <w:rsid w:val="00F05DD2"/>
    <w:rsid w:val="00F86D40"/>
    <w:rsid w:val="00FD47B2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524FAF-F389-470C-87D2-667402A3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4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5D7"/>
  </w:style>
  <w:style w:type="paragraph" w:styleId="Stopka">
    <w:name w:val="footer"/>
    <w:basedOn w:val="Normalny"/>
    <w:link w:val="StopkaZnak"/>
    <w:uiPriority w:val="99"/>
    <w:unhideWhenUsed/>
    <w:rsid w:val="00FE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CA6EB-529D-40DD-ABDD-5E3F1F6A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1641</Words>
  <Characters>9846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23</cp:revision>
  <dcterms:created xsi:type="dcterms:W3CDTF">2020-04-06T06:47:00Z</dcterms:created>
  <dcterms:modified xsi:type="dcterms:W3CDTF">2021-07-01T06:02:00Z</dcterms:modified>
</cp:coreProperties>
</file>